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3F111" w14:textId="77777777" w:rsidR="00375CF4" w:rsidRDefault="00375CF4" w:rsidP="00375CF4"/>
    <w:p w14:paraId="1503FD35" w14:textId="3013FAD8" w:rsidR="00375CF4" w:rsidRPr="00CB7E36" w:rsidRDefault="00375CF4" w:rsidP="00252D10">
      <w:pPr>
        <w:jc w:val="center"/>
        <w:rPr>
          <w:b/>
          <w:bCs/>
          <w:lang w:val="fr-FR"/>
        </w:rPr>
      </w:pPr>
      <w:r w:rsidRPr="00CB7E36">
        <w:rPr>
          <w:b/>
          <w:bCs/>
          <w:lang w:val="fr-FR"/>
        </w:rPr>
        <w:t xml:space="preserve">Conférence « </w:t>
      </w:r>
      <w:proofErr w:type="spellStart"/>
      <w:r w:rsidRPr="00CB7E36">
        <w:rPr>
          <w:b/>
          <w:bCs/>
          <w:lang w:val="fr-FR"/>
        </w:rPr>
        <w:t>Writing</w:t>
      </w:r>
      <w:proofErr w:type="spellEnd"/>
      <w:r w:rsidRPr="00CB7E36">
        <w:rPr>
          <w:b/>
          <w:bCs/>
          <w:lang w:val="fr-FR"/>
        </w:rPr>
        <w:t xml:space="preserve"> </w:t>
      </w:r>
      <w:proofErr w:type="spellStart"/>
      <w:r w:rsidRPr="00CB7E36">
        <w:rPr>
          <w:b/>
          <w:bCs/>
          <w:lang w:val="fr-FR"/>
        </w:rPr>
        <w:t>Research</w:t>
      </w:r>
      <w:proofErr w:type="spellEnd"/>
      <w:r w:rsidRPr="00CB7E36">
        <w:rPr>
          <w:b/>
          <w:bCs/>
          <w:lang w:val="fr-FR"/>
        </w:rPr>
        <w:t xml:space="preserve"> </w:t>
      </w:r>
      <w:proofErr w:type="spellStart"/>
      <w:r w:rsidRPr="00CB7E36">
        <w:rPr>
          <w:b/>
          <w:bCs/>
          <w:lang w:val="fr-FR"/>
        </w:rPr>
        <w:t>Across</w:t>
      </w:r>
      <w:proofErr w:type="spellEnd"/>
      <w:r w:rsidRPr="00CB7E36">
        <w:rPr>
          <w:b/>
          <w:bCs/>
          <w:lang w:val="fr-FR"/>
        </w:rPr>
        <w:t xml:space="preserve"> </w:t>
      </w:r>
      <w:proofErr w:type="spellStart"/>
      <w:r w:rsidRPr="00CB7E36">
        <w:rPr>
          <w:b/>
          <w:bCs/>
          <w:lang w:val="fr-FR"/>
        </w:rPr>
        <w:t>Borders</w:t>
      </w:r>
      <w:proofErr w:type="spellEnd"/>
      <w:r w:rsidRPr="00CB7E36">
        <w:rPr>
          <w:b/>
          <w:bCs/>
          <w:lang w:val="fr-FR"/>
        </w:rPr>
        <w:t xml:space="preserve"> » 2026</w:t>
      </w:r>
    </w:p>
    <w:p w14:paraId="5515A089" w14:textId="77777777" w:rsidR="00375CF4" w:rsidRPr="00CB7E36" w:rsidRDefault="00375CF4" w:rsidP="00252D10">
      <w:pPr>
        <w:jc w:val="center"/>
        <w:rPr>
          <w:b/>
          <w:bCs/>
          <w:lang w:val="fr-FR"/>
        </w:rPr>
      </w:pPr>
      <w:r w:rsidRPr="00CB7E36">
        <w:rPr>
          <w:b/>
          <w:bCs/>
          <w:lang w:val="fr-FR"/>
        </w:rPr>
        <w:t xml:space="preserve">Université de Sydney, campus de </w:t>
      </w:r>
      <w:proofErr w:type="spellStart"/>
      <w:r w:rsidRPr="00CB7E36">
        <w:rPr>
          <w:b/>
          <w:bCs/>
          <w:lang w:val="fr-FR"/>
        </w:rPr>
        <w:t>Camperdown</w:t>
      </w:r>
      <w:proofErr w:type="spellEnd"/>
    </w:p>
    <w:p w14:paraId="39BC9025" w14:textId="77777777" w:rsidR="00375CF4" w:rsidRPr="00CB7E36" w:rsidRDefault="00375CF4" w:rsidP="00252D10">
      <w:pPr>
        <w:jc w:val="center"/>
        <w:rPr>
          <w:b/>
          <w:bCs/>
          <w:lang w:val="fr-FR"/>
        </w:rPr>
      </w:pPr>
      <w:r w:rsidRPr="00CB7E36">
        <w:rPr>
          <w:b/>
          <w:bCs/>
          <w:lang w:val="fr-FR"/>
        </w:rPr>
        <w:t>Sydney, Australie</w:t>
      </w:r>
    </w:p>
    <w:p w14:paraId="11F2B642" w14:textId="77777777" w:rsidR="00375CF4" w:rsidRPr="00CB7E36" w:rsidRDefault="00375CF4" w:rsidP="00252D10">
      <w:pPr>
        <w:jc w:val="center"/>
        <w:rPr>
          <w:b/>
          <w:bCs/>
          <w:lang w:val="fr-FR"/>
        </w:rPr>
      </w:pPr>
      <w:r w:rsidRPr="00CB7E36">
        <w:rPr>
          <w:b/>
          <w:bCs/>
          <w:lang w:val="fr-FR"/>
        </w:rPr>
        <w:t>Du 30 novembre au 3 décembre 2026</w:t>
      </w:r>
    </w:p>
    <w:p w14:paraId="2746BB26" w14:textId="77777777" w:rsidR="00375CF4" w:rsidRPr="00CB7E36" w:rsidRDefault="00375CF4" w:rsidP="00252D10">
      <w:pPr>
        <w:jc w:val="center"/>
        <w:rPr>
          <w:b/>
          <w:bCs/>
          <w:lang w:val="fr-FR"/>
        </w:rPr>
      </w:pPr>
      <w:r w:rsidRPr="00CB7E36">
        <w:rPr>
          <w:b/>
          <w:bCs/>
          <w:lang w:val="fr-FR"/>
        </w:rPr>
        <w:t>www.wrab2026.com</w:t>
      </w:r>
    </w:p>
    <w:p w14:paraId="5F866AFB" w14:textId="7D39A063" w:rsidR="00375CF4" w:rsidRPr="00252D10" w:rsidRDefault="00375CF4" w:rsidP="00375CF4">
      <w:pPr>
        <w:rPr>
          <w:lang w:val="fr-FR"/>
        </w:rPr>
      </w:pPr>
      <w:r w:rsidRPr="00252D10">
        <w:rPr>
          <w:lang w:val="fr-FR"/>
        </w:rPr>
        <w:t>L'écrit</w:t>
      </w:r>
      <w:r w:rsidR="00225413">
        <w:rPr>
          <w:lang w:val="fr-FR"/>
        </w:rPr>
        <w:t xml:space="preserve"> </w:t>
      </w:r>
      <w:r w:rsidRPr="00252D10">
        <w:rPr>
          <w:lang w:val="fr-FR"/>
        </w:rPr>
        <w:t xml:space="preserve">évolue. </w:t>
      </w:r>
      <w:r w:rsidR="00225413">
        <w:rPr>
          <w:lang w:val="fr-FR"/>
        </w:rPr>
        <w:t xml:space="preserve">Il </w:t>
      </w:r>
      <w:r w:rsidRPr="00252D10">
        <w:rPr>
          <w:lang w:val="fr-FR"/>
        </w:rPr>
        <w:t xml:space="preserve">véhicule des idées au-delà des langues, des disciplines et des frontières. </w:t>
      </w:r>
      <w:r w:rsidR="00225413">
        <w:rPr>
          <w:lang w:val="fr-FR"/>
        </w:rPr>
        <w:t>Il</w:t>
      </w:r>
      <w:r w:rsidRPr="00252D10">
        <w:rPr>
          <w:lang w:val="fr-FR"/>
        </w:rPr>
        <w:t xml:space="preserve"> s'adapte aux changements technologiques et aux bouleversements politiques. </w:t>
      </w:r>
      <w:r w:rsidR="00225413">
        <w:rPr>
          <w:lang w:val="fr-FR"/>
        </w:rPr>
        <w:t>Il</w:t>
      </w:r>
      <w:r w:rsidRPr="00252D10">
        <w:rPr>
          <w:lang w:val="fr-FR"/>
        </w:rPr>
        <w:t xml:space="preserve"> </w:t>
      </w:r>
      <w:r w:rsidR="00B603FD">
        <w:rPr>
          <w:lang w:val="fr-FR"/>
        </w:rPr>
        <w:t>argumente</w:t>
      </w:r>
      <w:r w:rsidRPr="00252D10">
        <w:rPr>
          <w:lang w:val="fr-FR"/>
        </w:rPr>
        <w:t xml:space="preserve">, dérange et transforme. Et la recherche sur l'écrit évolue avec </w:t>
      </w:r>
      <w:r w:rsidR="00225413">
        <w:rPr>
          <w:lang w:val="fr-FR"/>
        </w:rPr>
        <w:t>lui</w:t>
      </w:r>
      <w:r w:rsidRPr="00252D10">
        <w:rPr>
          <w:lang w:val="fr-FR"/>
        </w:rPr>
        <w:t xml:space="preserve"> : elle suit les changements, façonne les pratiques et met en œuvre de nouvelles idées.</w:t>
      </w:r>
    </w:p>
    <w:p w14:paraId="42C318A4" w14:textId="54907A8D" w:rsidR="00375CF4" w:rsidRPr="00252D10" w:rsidRDefault="00375CF4" w:rsidP="00375CF4">
      <w:pPr>
        <w:rPr>
          <w:lang w:val="fr-FR"/>
        </w:rPr>
      </w:pPr>
      <w:r w:rsidRPr="00252D10">
        <w:rPr>
          <w:lang w:val="fr-FR"/>
        </w:rPr>
        <w:t xml:space="preserve">La conférence WRAB 2026 sera organisée par la faculté d'art, de communication et d'anglais de l'université de Sydney, en partenariat avec l'International Society for the </w:t>
      </w:r>
      <w:proofErr w:type="spellStart"/>
      <w:r w:rsidRPr="00252D10">
        <w:rPr>
          <w:lang w:val="fr-FR"/>
        </w:rPr>
        <w:t>Advancement</w:t>
      </w:r>
      <w:proofErr w:type="spellEnd"/>
      <w:r w:rsidRPr="00252D10">
        <w:rPr>
          <w:lang w:val="fr-FR"/>
        </w:rPr>
        <w:t xml:space="preserve"> of </w:t>
      </w:r>
      <w:proofErr w:type="spellStart"/>
      <w:r w:rsidRPr="00252D10">
        <w:rPr>
          <w:lang w:val="fr-FR"/>
        </w:rPr>
        <w:t>Writing</w:t>
      </w:r>
      <w:proofErr w:type="spellEnd"/>
      <w:r w:rsidRPr="00252D10">
        <w:rPr>
          <w:lang w:val="fr-FR"/>
        </w:rPr>
        <w:t xml:space="preserve"> </w:t>
      </w:r>
      <w:proofErr w:type="spellStart"/>
      <w:r w:rsidRPr="00252D10">
        <w:rPr>
          <w:lang w:val="fr-FR"/>
        </w:rPr>
        <w:t>Research</w:t>
      </w:r>
      <w:proofErr w:type="spellEnd"/>
      <w:r w:rsidRPr="00252D10">
        <w:rPr>
          <w:lang w:val="fr-FR"/>
        </w:rPr>
        <w:t xml:space="preserve"> (ISAWR). Nous invitons les chercheurs, les enseignants, les praticiens, les étudiants en </w:t>
      </w:r>
      <w:r w:rsidR="00B603FD">
        <w:rPr>
          <w:lang w:val="fr-FR"/>
        </w:rPr>
        <w:t>masters et doctorat,</w:t>
      </w:r>
      <w:r w:rsidRPr="00252D10">
        <w:rPr>
          <w:lang w:val="fr-FR"/>
        </w:rPr>
        <w:t xml:space="preserve"> et le personnel des centres d</w:t>
      </w:r>
      <w:r w:rsidR="00B603FD">
        <w:rPr>
          <w:lang w:val="fr-FR"/>
        </w:rPr>
        <w:t>e soutien pour l</w:t>
      </w:r>
      <w:r w:rsidRPr="00252D10">
        <w:rPr>
          <w:lang w:val="fr-FR"/>
        </w:rPr>
        <w:t>'écrit</w:t>
      </w:r>
      <w:r w:rsidR="00225413">
        <w:rPr>
          <w:lang w:val="fr-FR"/>
        </w:rPr>
        <w:t xml:space="preserve"> </w:t>
      </w:r>
      <w:r w:rsidRPr="00252D10">
        <w:rPr>
          <w:lang w:val="fr-FR"/>
        </w:rPr>
        <w:t xml:space="preserve">à Sydney pour explorer l'écrit </w:t>
      </w:r>
      <w:r w:rsidR="00B603FD">
        <w:rPr>
          <w:lang w:val="fr-FR"/>
        </w:rPr>
        <w:t>« </w:t>
      </w:r>
      <w:r w:rsidRPr="00252D10">
        <w:rPr>
          <w:lang w:val="fr-FR"/>
        </w:rPr>
        <w:t>en mouvement</w:t>
      </w:r>
      <w:r w:rsidR="00B603FD">
        <w:rPr>
          <w:lang w:val="fr-FR"/>
        </w:rPr>
        <w:t> »</w:t>
      </w:r>
      <w:r w:rsidRPr="00252D10">
        <w:rPr>
          <w:lang w:val="fr-FR"/>
        </w:rPr>
        <w:t xml:space="preserve"> à travers ses nombreuses modalités</w:t>
      </w:r>
      <w:r w:rsidR="00843534">
        <w:rPr>
          <w:lang w:val="fr-FR"/>
        </w:rPr>
        <w:t xml:space="preserve"> (« l’écrit » </w:t>
      </w:r>
      <w:r w:rsidR="00C03B02">
        <w:rPr>
          <w:lang w:val="fr-FR"/>
        </w:rPr>
        <w:t>pris au sens large :</w:t>
      </w:r>
      <w:r w:rsidR="00843534">
        <w:rPr>
          <w:lang w:val="fr-FR"/>
        </w:rPr>
        <w:t xml:space="preserve"> la production textuelle ou multimodale, le processus d’écriture, les scripteurs, les actes de littéracie, etc.).</w:t>
      </w:r>
      <w:r w:rsidRPr="00252D10">
        <w:rPr>
          <w:lang w:val="fr-FR"/>
        </w:rPr>
        <w:t xml:space="preserve"> Alors que l'IA générative remodèle notre façon de composer et d'enseigner, que la rhétorique culturelle remet en question les cadres hérités</w:t>
      </w:r>
      <w:r w:rsidR="00B603FD">
        <w:rPr>
          <w:lang w:val="fr-FR"/>
        </w:rPr>
        <w:t>,</w:t>
      </w:r>
      <w:r w:rsidRPr="00252D10">
        <w:rPr>
          <w:lang w:val="fr-FR"/>
        </w:rPr>
        <w:t xml:space="preserve"> et que la politique de l'éducation internationale s'intensifie, les chercheurs </w:t>
      </w:r>
      <w:r w:rsidR="00843534">
        <w:rPr>
          <w:lang w:val="fr-FR"/>
        </w:rPr>
        <w:t>qui se focalisent sur l’écrit</w:t>
      </w:r>
      <w:r w:rsidRPr="00252D10">
        <w:rPr>
          <w:lang w:val="fr-FR"/>
        </w:rPr>
        <w:t xml:space="preserve"> sont confrontés à des questions urgentes concernant </w:t>
      </w:r>
      <w:r w:rsidR="00843534">
        <w:rPr>
          <w:lang w:val="fr-FR"/>
        </w:rPr>
        <w:t>cet écrit</w:t>
      </w:r>
      <w:r w:rsidRPr="00252D10">
        <w:rPr>
          <w:lang w:val="fr-FR"/>
        </w:rPr>
        <w:t xml:space="preserve"> que nous étudions, les théories sur lesquelles nous nous appuyons et que nous développons, les méthodes que nous utilisons pour étudier l'écrit</w:t>
      </w:r>
      <w:r w:rsidR="00843534">
        <w:rPr>
          <w:lang w:val="fr-FR"/>
        </w:rPr>
        <w:t xml:space="preserve"> et sa production et réception</w:t>
      </w:r>
      <w:r w:rsidR="00B603FD">
        <w:rPr>
          <w:lang w:val="fr-FR"/>
        </w:rPr>
        <w:t>,</w:t>
      </w:r>
      <w:r w:rsidRPr="00252D10">
        <w:rPr>
          <w:lang w:val="fr-FR"/>
        </w:rPr>
        <w:t xml:space="preserve"> et les publics auxquels s'adresse</w:t>
      </w:r>
      <w:r w:rsidR="008247E3">
        <w:rPr>
          <w:lang w:val="fr-FR"/>
        </w:rPr>
        <w:t>nt</w:t>
      </w:r>
      <w:r w:rsidRPr="00252D10">
        <w:rPr>
          <w:lang w:val="fr-FR"/>
        </w:rPr>
        <w:t xml:space="preserve"> no</w:t>
      </w:r>
      <w:r w:rsidR="00B603FD">
        <w:rPr>
          <w:lang w:val="fr-FR"/>
        </w:rPr>
        <w:t>s</w:t>
      </w:r>
      <w:r w:rsidRPr="00252D10">
        <w:rPr>
          <w:lang w:val="fr-FR"/>
        </w:rPr>
        <w:t xml:space="preserve"> recherche</w:t>
      </w:r>
      <w:r w:rsidR="00B603FD">
        <w:rPr>
          <w:lang w:val="fr-FR"/>
        </w:rPr>
        <w:t>s</w:t>
      </w:r>
      <w:r w:rsidRPr="00252D10">
        <w:rPr>
          <w:lang w:val="fr-FR"/>
        </w:rPr>
        <w:t xml:space="preserve">. </w:t>
      </w:r>
    </w:p>
    <w:p w14:paraId="6E46FE48" w14:textId="5E2EEDA6" w:rsidR="00375CF4" w:rsidRPr="00252D10" w:rsidRDefault="00375CF4" w:rsidP="00375CF4">
      <w:pPr>
        <w:rPr>
          <w:lang w:val="fr-FR"/>
        </w:rPr>
      </w:pPr>
      <w:r w:rsidRPr="00252D10">
        <w:rPr>
          <w:lang w:val="fr-FR"/>
        </w:rPr>
        <w:t>Cette conférence pose les questions suivantes : comment la recherche sur l'écri</w:t>
      </w:r>
      <w:r w:rsidR="00225413">
        <w:rPr>
          <w:lang w:val="fr-FR"/>
        </w:rPr>
        <w:t>t</w:t>
      </w:r>
      <w:r w:rsidRPr="00252D10">
        <w:rPr>
          <w:lang w:val="fr-FR"/>
        </w:rPr>
        <w:t xml:space="preserve"> répond-elle au changement ? Comment la recherche peut-elle inciter les personnes concernées (étudiants, enseignants, décideurs politiques, publics) à s'engager de manière plus réfléchie dans l'écrit sous toutes ses formes ? Nous vous invitons à réfléchir à ces questions, à partager vos recherches et à entrer en contact avec une communauté mondiale de chercheurs et d'éducateurs spécialisés dans l'écrit. </w:t>
      </w:r>
    </w:p>
    <w:p w14:paraId="558DCCA1" w14:textId="77777777" w:rsidR="0037355F" w:rsidRDefault="0037355F" w:rsidP="00375CF4">
      <w:pPr>
        <w:rPr>
          <w:b/>
          <w:bCs/>
          <w:lang w:val="fr-FR"/>
        </w:rPr>
      </w:pPr>
    </w:p>
    <w:p w14:paraId="538A9288" w14:textId="302D511F" w:rsidR="00375CF4" w:rsidRPr="00E825F1" w:rsidRDefault="00375CF4" w:rsidP="00375CF4">
      <w:pPr>
        <w:rPr>
          <w:b/>
          <w:bCs/>
          <w:lang w:val="fr-FR"/>
        </w:rPr>
      </w:pPr>
      <w:r w:rsidRPr="00E825F1">
        <w:rPr>
          <w:b/>
          <w:bCs/>
          <w:lang w:val="fr-FR"/>
        </w:rPr>
        <w:t>Thèmes de la conférence</w:t>
      </w:r>
      <w:r w:rsidR="00BE7C47">
        <w:rPr>
          <w:b/>
          <w:bCs/>
          <w:lang w:val="fr-FR"/>
        </w:rPr>
        <w:t> :</w:t>
      </w:r>
    </w:p>
    <w:p w14:paraId="06245D87" w14:textId="570CAA3F" w:rsidR="00375CF4" w:rsidRPr="00252D10" w:rsidRDefault="00375CF4" w:rsidP="00375CF4">
      <w:pPr>
        <w:rPr>
          <w:lang w:val="fr-FR"/>
        </w:rPr>
      </w:pPr>
      <w:r w:rsidRPr="00252D10">
        <w:rPr>
          <w:lang w:val="fr-FR"/>
        </w:rPr>
        <w:t xml:space="preserve">Nous acceptons les propositions </w:t>
      </w:r>
      <w:r w:rsidR="00C03B02">
        <w:rPr>
          <w:lang w:val="fr-FR"/>
        </w:rPr>
        <w:t xml:space="preserve">écrites ou </w:t>
      </w:r>
      <w:r w:rsidRPr="00252D10">
        <w:rPr>
          <w:lang w:val="fr-FR"/>
        </w:rPr>
        <w:t xml:space="preserve">multimodales abordant, sans s'y limiter, les thèmes suivants : </w:t>
      </w:r>
    </w:p>
    <w:p w14:paraId="3C24A9A8" w14:textId="393AB8EE" w:rsidR="00375CF4" w:rsidRPr="00E825F1" w:rsidRDefault="00375CF4" w:rsidP="00375CF4">
      <w:pPr>
        <w:rPr>
          <w:b/>
          <w:bCs/>
          <w:lang w:val="fr-FR"/>
        </w:rPr>
      </w:pPr>
      <w:r w:rsidRPr="00E825F1">
        <w:rPr>
          <w:b/>
          <w:bCs/>
          <w:lang w:val="fr-FR"/>
        </w:rPr>
        <w:lastRenderedPageBreak/>
        <w:t xml:space="preserve">Histoire et avenir de la recherche </w:t>
      </w:r>
      <w:r w:rsidR="00C03B02">
        <w:rPr>
          <w:b/>
          <w:bCs/>
          <w:lang w:val="fr-FR"/>
        </w:rPr>
        <w:t>autour de</w:t>
      </w:r>
      <w:r w:rsidRPr="00E825F1">
        <w:rPr>
          <w:b/>
          <w:bCs/>
          <w:lang w:val="fr-FR"/>
        </w:rPr>
        <w:t xml:space="preserve"> </w:t>
      </w:r>
      <w:r w:rsidR="00C03B02">
        <w:rPr>
          <w:b/>
          <w:bCs/>
          <w:lang w:val="fr-FR"/>
        </w:rPr>
        <w:t>l’</w:t>
      </w:r>
      <w:r w:rsidRPr="00E825F1">
        <w:rPr>
          <w:b/>
          <w:bCs/>
          <w:lang w:val="fr-FR"/>
        </w:rPr>
        <w:t xml:space="preserve">écrit </w:t>
      </w:r>
    </w:p>
    <w:p w14:paraId="658D72E9" w14:textId="05786F76" w:rsidR="00375CF4" w:rsidRPr="00252D10" w:rsidRDefault="00375CF4" w:rsidP="00375CF4">
      <w:pPr>
        <w:rPr>
          <w:lang w:val="fr-FR"/>
        </w:rPr>
      </w:pPr>
      <w:r w:rsidRPr="00252D10">
        <w:rPr>
          <w:lang w:val="fr-FR"/>
        </w:rPr>
        <w:t xml:space="preserve">● Innovation méthodologique et approches interdisciplinaires de la recherche et de l'enseignement professionnels, universitaires, techniques et créatifs en </w:t>
      </w:r>
      <w:r w:rsidR="00C03B02">
        <w:rPr>
          <w:lang w:val="fr-FR"/>
        </w:rPr>
        <w:t xml:space="preserve">ce qui concerne </w:t>
      </w:r>
      <w:r w:rsidRPr="00252D10">
        <w:rPr>
          <w:lang w:val="fr-FR"/>
        </w:rPr>
        <w:t xml:space="preserve">écrit </w:t>
      </w:r>
    </w:p>
    <w:p w14:paraId="7E7E4F86" w14:textId="7858AD9F" w:rsidR="00375CF4" w:rsidRPr="00252D10" w:rsidRDefault="00375CF4" w:rsidP="00375CF4">
      <w:pPr>
        <w:rPr>
          <w:lang w:val="fr-FR"/>
        </w:rPr>
      </w:pPr>
      <w:r w:rsidRPr="00252D10">
        <w:rPr>
          <w:lang w:val="fr-FR"/>
        </w:rPr>
        <w:t xml:space="preserve">● Évolution du paysage institutionnel de la recherche </w:t>
      </w:r>
    </w:p>
    <w:p w14:paraId="4EBDC3AF" w14:textId="416C2161" w:rsidR="00375CF4" w:rsidRPr="00252D10" w:rsidRDefault="00375CF4" w:rsidP="00375CF4">
      <w:pPr>
        <w:rPr>
          <w:lang w:val="fr-FR"/>
        </w:rPr>
      </w:pPr>
      <w:r w:rsidRPr="00252D10">
        <w:rPr>
          <w:lang w:val="fr-FR"/>
        </w:rPr>
        <w:t xml:space="preserve">● Perspectives historiques sur la recherche en enseignement de l'écrit </w:t>
      </w:r>
    </w:p>
    <w:p w14:paraId="61090217" w14:textId="5D2AAFED" w:rsidR="00375CF4" w:rsidRPr="00252D10" w:rsidRDefault="00375CF4" w:rsidP="00375CF4">
      <w:pPr>
        <w:rPr>
          <w:lang w:val="fr-FR"/>
        </w:rPr>
      </w:pPr>
      <w:r w:rsidRPr="00252D10">
        <w:rPr>
          <w:lang w:val="fr-FR"/>
        </w:rPr>
        <w:t xml:space="preserve">● Avenir de la recherche </w:t>
      </w:r>
      <w:r w:rsidR="00C03B02">
        <w:rPr>
          <w:lang w:val="fr-FR"/>
        </w:rPr>
        <w:t>autour de l’</w:t>
      </w:r>
      <w:r w:rsidRPr="00252D10">
        <w:rPr>
          <w:lang w:val="fr-FR"/>
        </w:rPr>
        <w:t xml:space="preserve">écrit : spéculations, scénarios et prévisions </w:t>
      </w:r>
    </w:p>
    <w:p w14:paraId="31A20D50" w14:textId="77777777" w:rsidR="00375CF4" w:rsidRPr="00252D10" w:rsidRDefault="00375CF4" w:rsidP="00375CF4">
      <w:pPr>
        <w:rPr>
          <w:lang w:val="fr-FR"/>
        </w:rPr>
      </w:pPr>
    </w:p>
    <w:p w14:paraId="30E5918D" w14:textId="5EAEE096" w:rsidR="00375CF4" w:rsidRPr="00E825F1" w:rsidRDefault="00375CF4" w:rsidP="00375CF4">
      <w:pPr>
        <w:rPr>
          <w:b/>
          <w:bCs/>
          <w:lang w:val="fr-FR"/>
        </w:rPr>
      </w:pPr>
      <w:r w:rsidRPr="00E825F1">
        <w:rPr>
          <w:b/>
          <w:bCs/>
          <w:lang w:val="fr-FR"/>
        </w:rPr>
        <w:t xml:space="preserve">Rhétorique culturelle et décolonisation de la recherche </w:t>
      </w:r>
      <w:r w:rsidR="00C03B02">
        <w:rPr>
          <w:b/>
          <w:bCs/>
          <w:lang w:val="fr-FR"/>
        </w:rPr>
        <w:t>en ce qui concerne</w:t>
      </w:r>
      <w:r w:rsidRPr="00E825F1">
        <w:rPr>
          <w:b/>
          <w:bCs/>
          <w:lang w:val="fr-FR"/>
        </w:rPr>
        <w:t xml:space="preserve"> l'écrit</w:t>
      </w:r>
    </w:p>
    <w:p w14:paraId="720D9FBE" w14:textId="41C54282" w:rsidR="00375CF4" w:rsidRPr="00252D10" w:rsidRDefault="00375CF4" w:rsidP="00375CF4">
      <w:pPr>
        <w:rPr>
          <w:lang w:val="fr-FR"/>
        </w:rPr>
      </w:pPr>
      <w:r w:rsidRPr="00252D10">
        <w:rPr>
          <w:lang w:val="fr-FR"/>
        </w:rPr>
        <w:t>● Recherche</w:t>
      </w:r>
      <w:r w:rsidR="00FA3E8B">
        <w:rPr>
          <w:lang w:val="fr-FR"/>
        </w:rPr>
        <w:t>s,</w:t>
      </w:r>
      <w:r w:rsidRPr="00252D10">
        <w:rPr>
          <w:lang w:val="fr-FR"/>
        </w:rPr>
        <w:t xml:space="preserve"> connaissances et approches autochtones de l'écrit et de la rhétorique </w:t>
      </w:r>
    </w:p>
    <w:p w14:paraId="0FB62DD8" w14:textId="3646254E" w:rsidR="00375CF4" w:rsidRPr="00252D10" w:rsidRDefault="00375CF4" w:rsidP="00375CF4">
      <w:pPr>
        <w:rPr>
          <w:lang w:val="fr-FR"/>
        </w:rPr>
      </w:pPr>
      <w:r w:rsidRPr="00252D10">
        <w:rPr>
          <w:lang w:val="fr-FR"/>
        </w:rPr>
        <w:t xml:space="preserve">● Remise en question des cadres de recherche impériaux et coloniaux dans les études sur l'écrit </w:t>
      </w:r>
    </w:p>
    <w:p w14:paraId="5B0967A5" w14:textId="77777777" w:rsidR="00375CF4" w:rsidRPr="00252D10" w:rsidRDefault="00375CF4" w:rsidP="00375CF4">
      <w:pPr>
        <w:rPr>
          <w:lang w:val="fr-FR"/>
        </w:rPr>
      </w:pPr>
      <w:r w:rsidRPr="00252D10">
        <w:rPr>
          <w:lang w:val="fr-FR"/>
        </w:rPr>
        <w:t xml:space="preserve">● Pédagogies et méthodologies de recherche axées sur la recherche et soutenant la culture </w:t>
      </w:r>
    </w:p>
    <w:p w14:paraId="12DA1D48" w14:textId="4878E62D" w:rsidR="00375CF4" w:rsidRPr="00252D10" w:rsidRDefault="00375CF4" w:rsidP="00375CF4">
      <w:pPr>
        <w:rPr>
          <w:lang w:val="fr-FR"/>
        </w:rPr>
      </w:pPr>
      <w:r w:rsidRPr="00252D10">
        <w:rPr>
          <w:lang w:val="fr-FR"/>
        </w:rPr>
        <w:t>● Recherche</w:t>
      </w:r>
      <w:r w:rsidR="00FA3E8B">
        <w:rPr>
          <w:lang w:val="fr-FR"/>
        </w:rPr>
        <w:t>s</w:t>
      </w:r>
      <w:r w:rsidRPr="00252D10">
        <w:rPr>
          <w:lang w:val="fr-FR"/>
        </w:rPr>
        <w:t xml:space="preserve"> sur l'écrit centrée sur les Premières Nations, les pays du </w:t>
      </w:r>
      <w:r w:rsidR="00FA3E8B">
        <w:rPr>
          <w:lang w:val="fr-FR"/>
        </w:rPr>
        <w:t>« </w:t>
      </w:r>
      <w:r w:rsidRPr="00252D10">
        <w:rPr>
          <w:lang w:val="fr-FR"/>
        </w:rPr>
        <w:t>Sud</w:t>
      </w:r>
      <w:r w:rsidR="00FA3E8B">
        <w:rPr>
          <w:lang w:val="fr-FR"/>
        </w:rPr>
        <w:t xml:space="preserve"> Global »,</w:t>
      </w:r>
      <w:r w:rsidRPr="00252D10">
        <w:rPr>
          <w:lang w:val="fr-FR"/>
        </w:rPr>
        <w:t xml:space="preserve"> et d'autres perspectives marginalisées </w:t>
      </w:r>
    </w:p>
    <w:p w14:paraId="54A1FBB1" w14:textId="77777777" w:rsidR="00375CF4" w:rsidRPr="00E825F1" w:rsidRDefault="00375CF4" w:rsidP="00375CF4">
      <w:pPr>
        <w:rPr>
          <w:b/>
          <w:bCs/>
          <w:lang w:val="fr-FR"/>
        </w:rPr>
      </w:pPr>
    </w:p>
    <w:p w14:paraId="65419967" w14:textId="77A1306E" w:rsidR="00375CF4" w:rsidRPr="00E825F1" w:rsidRDefault="00375CF4" w:rsidP="00375CF4">
      <w:pPr>
        <w:rPr>
          <w:b/>
          <w:bCs/>
          <w:lang w:val="fr-FR"/>
        </w:rPr>
      </w:pPr>
      <w:r w:rsidRPr="00E825F1">
        <w:rPr>
          <w:b/>
          <w:bCs/>
          <w:lang w:val="fr-FR"/>
        </w:rPr>
        <w:t xml:space="preserve">Langue, mobilité et écrit multilingue </w:t>
      </w:r>
    </w:p>
    <w:p w14:paraId="20A6F809" w14:textId="7DCBEBEF" w:rsidR="00375CF4" w:rsidRPr="00252D10" w:rsidRDefault="00375CF4" w:rsidP="00375CF4">
      <w:pPr>
        <w:rPr>
          <w:lang w:val="fr-FR"/>
        </w:rPr>
      </w:pPr>
      <w:proofErr w:type="gramStart"/>
      <w:r w:rsidRPr="00252D10">
        <w:rPr>
          <w:lang w:val="fr-FR"/>
        </w:rPr>
        <w:t>Recherche</w:t>
      </w:r>
      <w:r w:rsidR="00FA3E8B">
        <w:rPr>
          <w:lang w:val="fr-FR"/>
        </w:rPr>
        <w:t>s</w:t>
      </w:r>
      <w:r w:rsidRPr="00252D10">
        <w:rPr>
          <w:lang w:val="fr-FR"/>
        </w:rPr>
        <w:t xml:space="preserve"> sur</w:t>
      </w:r>
      <w:proofErr w:type="gramEnd"/>
      <w:r w:rsidRPr="00252D10">
        <w:rPr>
          <w:lang w:val="fr-FR"/>
        </w:rPr>
        <w:t xml:space="preserve"> : </w:t>
      </w:r>
    </w:p>
    <w:p w14:paraId="40862F29" w14:textId="306597AF" w:rsidR="00375CF4" w:rsidRPr="00252D10" w:rsidRDefault="00375CF4" w:rsidP="00375CF4">
      <w:pPr>
        <w:rPr>
          <w:lang w:val="fr-FR"/>
        </w:rPr>
      </w:pPr>
      <w:r w:rsidRPr="00252D10">
        <w:rPr>
          <w:lang w:val="fr-FR"/>
        </w:rPr>
        <w:t xml:space="preserve">● Le développement de l'écrit chez les étudiants internationaux et multilingues </w:t>
      </w:r>
    </w:p>
    <w:p w14:paraId="76CC1314" w14:textId="77777777" w:rsidR="00375CF4" w:rsidRPr="00252D10" w:rsidRDefault="00375CF4" w:rsidP="00375CF4">
      <w:pPr>
        <w:rPr>
          <w:lang w:val="fr-FR"/>
        </w:rPr>
      </w:pPr>
      <w:r w:rsidRPr="00252D10">
        <w:rPr>
          <w:lang w:val="fr-FR"/>
        </w:rPr>
        <w:t xml:space="preserve">● La politique de l'anglais et la diversité linguistique dans l'enseignement supérieur </w:t>
      </w:r>
    </w:p>
    <w:p w14:paraId="0E04E8A5" w14:textId="63D3CF40" w:rsidR="00375CF4" w:rsidRPr="00252D10" w:rsidRDefault="00375CF4" w:rsidP="00375CF4">
      <w:pPr>
        <w:rPr>
          <w:lang w:val="fr-FR"/>
        </w:rPr>
      </w:pPr>
      <w:r w:rsidRPr="00252D10">
        <w:rPr>
          <w:lang w:val="fr-FR"/>
        </w:rPr>
        <w:t xml:space="preserve">● Les approches translinguistiques de la pédagogie de l'écrit </w:t>
      </w:r>
    </w:p>
    <w:p w14:paraId="6D5DB783" w14:textId="77777777" w:rsidR="00375CF4" w:rsidRPr="00252D10" w:rsidRDefault="00375CF4" w:rsidP="00375CF4">
      <w:pPr>
        <w:rPr>
          <w:lang w:val="fr-FR"/>
        </w:rPr>
      </w:pPr>
      <w:r w:rsidRPr="00252D10">
        <w:rPr>
          <w:lang w:val="fr-FR"/>
        </w:rPr>
        <w:t xml:space="preserve">● Le soutien linguistique, les compétences académiques et les réponses institutionnelles à la diversité des étudiants </w:t>
      </w:r>
    </w:p>
    <w:p w14:paraId="3F5617EC" w14:textId="6B72311E" w:rsidR="00375CF4" w:rsidRPr="00252D10" w:rsidRDefault="00375CF4" w:rsidP="00375CF4">
      <w:pPr>
        <w:rPr>
          <w:lang w:val="fr-FR"/>
        </w:rPr>
      </w:pPr>
      <w:r w:rsidRPr="00252D10">
        <w:rPr>
          <w:lang w:val="fr-FR"/>
        </w:rPr>
        <w:t xml:space="preserve">● L'écrit multimodal </w:t>
      </w:r>
    </w:p>
    <w:p w14:paraId="64E091D2" w14:textId="77777777" w:rsidR="00375CF4" w:rsidRPr="00252D10" w:rsidRDefault="00375CF4" w:rsidP="00375CF4">
      <w:pPr>
        <w:rPr>
          <w:lang w:val="fr-FR"/>
        </w:rPr>
      </w:pPr>
    </w:p>
    <w:p w14:paraId="1647245F" w14:textId="77777777" w:rsidR="00375CF4" w:rsidRPr="00E825F1" w:rsidRDefault="00375CF4" w:rsidP="00375CF4">
      <w:pPr>
        <w:rPr>
          <w:b/>
          <w:bCs/>
          <w:lang w:val="fr-FR"/>
        </w:rPr>
      </w:pPr>
      <w:r w:rsidRPr="00E825F1">
        <w:rPr>
          <w:b/>
          <w:bCs/>
          <w:lang w:val="fr-FR"/>
        </w:rPr>
        <w:t xml:space="preserve">Écriture et IA générative </w:t>
      </w:r>
    </w:p>
    <w:p w14:paraId="424B0663" w14:textId="4795464D" w:rsidR="00375CF4" w:rsidRPr="00252D10" w:rsidRDefault="00375CF4" w:rsidP="00375CF4">
      <w:pPr>
        <w:rPr>
          <w:lang w:val="fr-FR"/>
        </w:rPr>
      </w:pPr>
      <w:proofErr w:type="gramStart"/>
      <w:r w:rsidRPr="00252D10">
        <w:rPr>
          <w:lang w:val="fr-FR"/>
        </w:rPr>
        <w:t>Recherche</w:t>
      </w:r>
      <w:r w:rsidR="00FA3E8B">
        <w:rPr>
          <w:lang w:val="fr-FR"/>
        </w:rPr>
        <w:t>s</w:t>
      </w:r>
      <w:r w:rsidRPr="00252D10">
        <w:rPr>
          <w:lang w:val="fr-FR"/>
        </w:rPr>
        <w:t xml:space="preserve"> sur</w:t>
      </w:r>
      <w:proofErr w:type="gramEnd"/>
      <w:r w:rsidRPr="00252D10">
        <w:rPr>
          <w:lang w:val="fr-FR"/>
        </w:rPr>
        <w:t xml:space="preserve"> : </w:t>
      </w:r>
    </w:p>
    <w:p w14:paraId="5340CE71" w14:textId="7EFF7CE6" w:rsidR="00375CF4" w:rsidRPr="00252D10" w:rsidRDefault="00375CF4" w:rsidP="00375CF4">
      <w:pPr>
        <w:rPr>
          <w:lang w:val="fr-FR"/>
        </w:rPr>
      </w:pPr>
      <w:r w:rsidRPr="00252D10">
        <w:rPr>
          <w:lang w:val="fr-FR"/>
        </w:rPr>
        <w:lastRenderedPageBreak/>
        <w:t xml:space="preserve">● L'impact des </w:t>
      </w:r>
      <w:r w:rsidR="00FA3E8B">
        <w:rPr>
          <w:lang w:val="fr-FR"/>
        </w:rPr>
        <w:t>« LLM »</w:t>
      </w:r>
      <w:r w:rsidRPr="00252D10">
        <w:rPr>
          <w:lang w:val="fr-FR"/>
        </w:rPr>
        <w:t xml:space="preserve"> sur les processus d'écriture, la pédagogie et l'évaluation</w:t>
      </w:r>
    </w:p>
    <w:p w14:paraId="783CB404" w14:textId="6BCA3849" w:rsidR="00375CF4" w:rsidRPr="00252D10" w:rsidRDefault="00375CF4" w:rsidP="00375CF4">
      <w:pPr>
        <w:rPr>
          <w:lang w:val="fr-FR"/>
        </w:rPr>
      </w:pPr>
      <w:r w:rsidRPr="00252D10">
        <w:rPr>
          <w:lang w:val="fr-FR"/>
        </w:rPr>
        <w:t>● La maîtrise de l'IA et les approches critiques des outils d'écrit automatisés</w:t>
      </w:r>
    </w:p>
    <w:p w14:paraId="4BD2FE08" w14:textId="1CC80D0F" w:rsidR="00375CF4" w:rsidRPr="00252D10" w:rsidRDefault="00375CF4" w:rsidP="00375CF4">
      <w:pPr>
        <w:rPr>
          <w:lang w:val="fr-FR"/>
        </w:rPr>
      </w:pPr>
      <w:r w:rsidRPr="00252D10">
        <w:rPr>
          <w:lang w:val="fr-FR"/>
        </w:rPr>
        <w:t>● L'écrit dans des environnements médiatisés par l'IA</w:t>
      </w:r>
    </w:p>
    <w:p w14:paraId="4F534D94" w14:textId="292F06FD" w:rsidR="00375CF4" w:rsidRPr="00252D10" w:rsidRDefault="00375CF4" w:rsidP="00375CF4">
      <w:pPr>
        <w:rPr>
          <w:lang w:val="fr-FR"/>
        </w:rPr>
      </w:pPr>
      <w:r w:rsidRPr="00252D10">
        <w:rPr>
          <w:lang w:val="fr-FR"/>
        </w:rPr>
        <w:t>● Les questions éthiques et épistémologiques</w:t>
      </w:r>
      <w:r w:rsidR="00FA3E8B">
        <w:rPr>
          <w:lang w:val="fr-FR"/>
        </w:rPr>
        <w:t xml:space="preserve"> </w:t>
      </w:r>
      <w:r w:rsidRPr="00252D10">
        <w:rPr>
          <w:lang w:val="fr-FR"/>
        </w:rPr>
        <w:t>soulevées par le texte génératif</w:t>
      </w:r>
    </w:p>
    <w:p w14:paraId="49D418E2" w14:textId="77777777" w:rsidR="00375CF4" w:rsidRPr="00252D10" w:rsidRDefault="00375CF4" w:rsidP="00375CF4">
      <w:pPr>
        <w:rPr>
          <w:lang w:val="fr-FR"/>
        </w:rPr>
      </w:pPr>
    </w:p>
    <w:p w14:paraId="68CB6214" w14:textId="73F6AD2F" w:rsidR="00375CF4" w:rsidRPr="00E825F1" w:rsidRDefault="00375CF4" w:rsidP="00375CF4">
      <w:pPr>
        <w:rPr>
          <w:b/>
          <w:bCs/>
          <w:lang w:val="fr-FR"/>
        </w:rPr>
      </w:pPr>
      <w:r w:rsidRPr="00E825F1">
        <w:rPr>
          <w:b/>
          <w:bCs/>
          <w:lang w:val="fr-FR"/>
        </w:rPr>
        <w:t xml:space="preserve">Soutien à la rédaction et </w:t>
      </w:r>
      <w:r w:rsidR="00E825F1">
        <w:rPr>
          <w:b/>
          <w:bCs/>
          <w:lang w:val="fr-FR"/>
        </w:rPr>
        <w:t>à l’</w:t>
      </w:r>
      <w:r w:rsidRPr="00E825F1">
        <w:rPr>
          <w:b/>
          <w:bCs/>
          <w:lang w:val="fr-FR"/>
        </w:rPr>
        <w:t>apprentissage dans différents contextes</w:t>
      </w:r>
    </w:p>
    <w:p w14:paraId="5D7E7A25" w14:textId="0E25DA39" w:rsidR="00375CF4" w:rsidRPr="00252D10" w:rsidRDefault="00375CF4" w:rsidP="00375CF4">
      <w:pPr>
        <w:rPr>
          <w:lang w:val="fr-FR"/>
        </w:rPr>
      </w:pPr>
      <w:proofErr w:type="gramStart"/>
      <w:r w:rsidRPr="00252D10">
        <w:rPr>
          <w:lang w:val="fr-FR"/>
        </w:rPr>
        <w:t>Recherche</w:t>
      </w:r>
      <w:r w:rsidR="00AA2BEB">
        <w:rPr>
          <w:lang w:val="fr-FR"/>
        </w:rPr>
        <w:t>s</w:t>
      </w:r>
      <w:r w:rsidRPr="00252D10">
        <w:rPr>
          <w:lang w:val="fr-FR"/>
        </w:rPr>
        <w:t xml:space="preserve"> sur</w:t>
      </w:r>
      <w:proofErr w:type="gramEnd"/>
      <w:r w:rsidRPr="00252D10">
        <w:rPr>
          <w:lang w:val="fr-FR"/>
        </w:rPr>
        <w:t xml:space="preserve"> :</w:t>
      </w:r>
    </w:p>
    <w:p w14:paraId="5820D853" w14:textId="62BB8655" w:rsidR="00375CF4" w:rsidRPr="00252D10" w:rsidRDefault="00375CF4" w:rsidP="00375CF4">
      <w:pPr>
        <w:rPr>
          <w:lang w:val="fr-FR"/>
        </w:rPr>
      </w:pPr>
      <w:r w:rsidRPr="00252D10">
        <w:rPr>
          <w:lang w:val="fr-FR"/>
        </w:rPr>
        <w:t xml:space="preserve">● </w:t>
      </w:r>
      <w:r w:rsidR="00AA2BEB">
        <w:rPr>
          <w:lang w:val="fr-FR"/>
        </w:rPr>
        <w:t>Les c</w:t>
      </w:r>
      <w:r w:rsidRPr="00252D10">
        <w:rPr>
          <w:lang w:val="fr-FR"/>
        </w:rPr>
        <w:t>entres d'aide à la rédaction, pôles d'apprentissage et pratiques linguistiques et d'apprentissage académiques</w:t>
      </w:r>
    </w:p>
    <w:p w14:paraId="7F17BDCB" w14:textId="77777777" w:rsidR="00375CF4" w:rsidRPr="00252D10" w:rsidRDefault="00375CF4" w:rsidP="00375CF4">
      <w:pPr>
        <w:rPr>
          <w:lang w:val="fr-FR"/>
        </w:rPr>
      </w:pPr>
      <w:r w:rsidRPr="00252D10">
        <w:rPr>
          <w:lang w:val="fr-FR"/>
        </w:rPr>
        <w:t>● Tutorat par les pairs, groupes de rédaction et approches collaboratives</w:t>
      </w:r>
    </w:p>
    <w:p w14:paraId="4CD90630" w14:textId="62097E0B" w:rsidR="00375CF4" w:rsidRPr="00252D10" w:rsidRDefault="00375CF4" w:rsidP="00375CF4">
      <w:pPr>
        <w:rPr>
          <w:lang w:val="fr-FR"/>
        </w:rPr>
      </w:pPr>
      <w:r w:rsidRPr="00252D10">
        <w:rPr>
          <w:lang w:val="fr-FR"/>
        </w:rPr>
        <w:t xml:space="preserve">● </w:t>
      </w:r>
      <w:r w:rsidR="00AA2BEB">
        <w:rPr>
          <w:lang w:val="fr-FR"/>
        </w:rPr>
        <w:t>L’é</w:t>
      </w:r>
      <w:r w:rsidRPr="00252D10">
        <w:rPr>
          <w:lang w:val="fr-FR"/>
        </w:rPr>
        <w:t>crire pour apprendre</w:t>
      </w:r>
    </w:p>
    <w:p w14:paraId="3CCF396D" w14:textId="50E50DF8" w:rsidR="00375CF4" w:rsidRPr="00252D10" w:rsidRDefault="00375CF4" w:rsidP="00375CF4">
      <w:pPr>
        <w:rPr>
          <w:lang w:val="fr-FR"/>
        </w:rPr>
      </w:pPr>
      <w:r w:rsidRPr="00252D10">
        <w:rPr>
          <w:lang w:val="fr-FR"/>
        </w:rPr>
        <w:t xml:space="preserve">● </w:t>
      </w:r>
      <w:r w:rsidR="008259E0">
        <w:rPr>
          <w:lang w:val="fr-FR"/>
        </w:rPr>
        <w:t>L’écrit</w:t>
      </w:r>
      <w:r w:rsidRPr="00252D10">
        <w:rPr>
          <w:lang w:val="fr-FR"/>
        </w:rPr>
        <w:t xml:space="preserve"> dans le cadre du programme d'études, dans les disciplines et dans les professions</w:t>
      </w:r>
    </w:p>
    <w:p w14:paraId="74DAEA34" w14:textId="77777777" w:rsidR="00375CF4" w:rsidRPr="00252D10" w:rsidRDefault="00375CF4" w:rsidP="00375CF4">
      <w:pPr>
        <w:rPr>
          <w:lang w:val="fr-FR"/>
        </w:rPr>
      </w:pPr>
      <w:r w:rsidRPr="00252D10">
        <w:rPr>
          <w:lang w:val="fr-FR"/>
        </w:rPr>
        <w:t xml:space="preserve">● Transitions dans l'écriture : du secondaire au supérieur, du premier cycle au troisième cycle, du milieu universitaire au milieu professionnel </w:t>
      </w:r>
    </w:p>
    <w:p w14:paraId="0D57C468" w14:textId="77777777" w:rsidR="00375CF4" w:rsidRPr="00252D10" w:rsidRDefault="00375CF4" w:rsidP="00375CF4">
      <w:pPr>
        <w:rPr>
          <w:lang w:val="fr-FR"/>
        </w:rPr>
      </w:pPr>
    </w:p>
    <w:p w14:paraId="7B167277" w14:textId="207B2873" w:rsidR="00375CF4" w:rsidRPr="00E825F1" w:rsidRDefault="00375CF4" w:rsidP="00375CF4">
      <w:pPr>
        <w:rPr>
          <w:b/>
          <w:bCs/>
          <w:lang w:val="fr-FR"/>
        </w:rPr>
      </w:pPr>
      <w:r w:rsidRPr="00E825F1">
        <w:rPr>
          <w:b/>
          <w:bCs/>
          <w:lang w:val="fr-FR"/>
        </w:rPr>
        <w:t>Filière générale : Recherche</w:t>
      </w:r>
      <w:r w:rsidR="00FA6665">
        <w:rPr>
          <w:b/>
          <w:bCs/>
          <w:lang w:val="fr-FR"/>
        </w:rPr>
        <w:t>s</w:t>
      </w:r>
      <w:r w:rsidRPr="00E825F1">
        <w:rPr>
          <w:b/>
          <w:bCs/>
          <w:lang w:val="fr-FR"/>
        </w:rPr>
        <w:t xml:space="preserve"> sur l'écrit au-delà des frontières </w:t>
      </w:r>
    </w:p>
    <w:p w14:paraId="27323146" w14:textId="52151065" w:rsidR="00375CF4" w:rsidRPr="00252D10" w:rsidRDefault="00375CF4" w:rsidP="00375CF4">
      <w:pPr>
        <w:rPr>
          <w:lang w:val="fr-FR"/>
        </w:rPr>
      </w:pPr>
      <w:r w:rsidRPr="00252D10">
        <w:rPr>
          <w:lang w:val="fr-FR"/>
        </w:rPr>
        <w:t>Nous acceptons également les propositions qui abordent la recherche sur l'écrit de manière plus générale, y compris les travaux qui dépassent les frontières disciplinaires, institutionnelles, linguistiques ou géographiques.</w:t>
      </w:r>
    </w:p>
    <w:p w14:paraId="7C277811" w14:textId="77777777" w:rsidR="00375CF4" w:rsidRPr="00252D10" w:rsidRDefault="00375CF4" w:rsidP="00375CF4">
      <w:pPr>
        <w:rPr>
          <w:lang w:val="fr-FR"/>
        </w:rPr>
      </w:pPr>
    </w:p>
    <w:sectPr w:rsidR="00375CF4" w:rsidRPr="00252D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101"/>
    <w:rsid w:val="000E2101"/>
    <w:rsid w:val="00225413"/>
    <w:rsid w:val="00252D10"/>
    <w:rsid w:val="0037355F"/>
    <w:rsid w:val="00375CF4"/>
    <w:rsid w:val="00606381"/>
    <w:rsid w:val="008247E3"/>
    <w:rsid w:val="008259E0"/>
    <w:rsid w:val="00843534"/>
    <w:rsid w:val="00A15F45"/>
    <w:rsid w:val="00AA2BEB"/>
    <w:rsid w:val="00B3319A"/>
    <w:rsid w:val="00B603FD"/>
    <w:rsid w:val="00BE7C47"/>
    <w:rsid w:val="00C03B02"/>
    <w:rsid w:val="00CB7E36"/>
    <w:rsid w:val="00D40775"/>
    <w:rsid w:val="00E551D3"/>
    <w:rsid w:val="00E825F1"/>
    <w:rsid w:val="00FA3E8B"/>
    <w:rsid w:val="00FA6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F5AF66"/>
  <w15:chartTrackingRefBased/>
  <w15:docId w15:val="{ABCD55EA-4996-F54E-BA96-AB74612B0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21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21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21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21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21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21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21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21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21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21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21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21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21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21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21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21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21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21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21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21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21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21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21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21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21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21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21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21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2101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0E21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624</Words>
  <Characters>4173</Characters>
  <Application>Microsoft Office Word</Application>
  <DocSecurity>0</DocSecurity>
  <Lines>219</Lines>
  <Paragraphs>184</Paragraphs>
  <ScaleCrop>false</ScaleCrop>
  <Company/>
  <LinksUpToDate>false</LinksUpToDate>
  <CharactersWithSpaces>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Christiane K. Donahue</dc:creator>
  <cp:keywords/>
  <dc:description/>
  <cp:lastModifiedBy>Christiane K. Donahue</cp:lastModifiedBy>
  <cp:revision>5</cp:revision>
  <dcterms:created xsi:type="dcterms:W3CDTF">2026-03-09T16:40:00Z</dcterms:created>
  <dcterms:modified xsi:type="dcterms:W3CDTF">2026-03-09T16:41:00Z</dcterms:modified>
</cp:coreProperties>
</file>